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3ο Πανελλήνιο Συνέδριο eTwinning: «Αξιοποίηση των Τεχνολογιών της Πληροφορίας και της Επικοινωνίας</w:t>
      </w:r>
      <w:r>
        <w:rPr>
          <w:rFonts w:ascii="Calibri" w:hAnsi="Calibri"/>
          <w:color w:val="1F497D"/>
          <w:sz w:val="22"/>
          <w:szCs w:val="22"/>
          <w:lang w:eastAsia="en-US"/>
        </w:rPr>
        <w:br/>
        <w:t>στα συνεργατικά σχολικά προγράμματα»</w:t>
      </w:r>
    </w:p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υπό την Αιγίδα του YΠ.Π.Ε.Θ.  Πάτρα 25, 26, 27 Νοεμβρίου 2016</w:t>
      </w:r>
    </w:p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Το συνέδριο θα ξεκινήσει την Παρασκευή 25/11 στις 16:00 και θα ολοκληρωθεί την Κυριακή 27/11 το μεσημέρι.</w:t>
      </w:r>
    </w:p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Συμμετοχή στο συνέδριο: δωρεάν. </w:t>
      </w:r>
    </w:p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Η συμμετοχή στα εργαστήρια θα πραγματοποιηθεί με σειρά προτεραιότητας. </w:t>
      </w:r>
    </w:p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Οι βεβαιώσεις παρακολούθησης θα σταλούν ηλεκτρονικά.</w:t>
      </w:r>
    </w:p>
    <w:p w:rsidR="00934702" w:rsidRDefault="00934702" w:rsidP="00934702">
      <w:pPr>
        <w:pStyle w:val="Web"/>
        <w:shd w:val="clear" w:color="auto" w:fill="FFFFFF"/>
        <w:spacing w:before="180" w:beforeAutospacing="0" w:after="180" w:afterAutospacing="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Μετά από αιτήματα πολλών εκπαιδευτικών δίδεται παράταση στην υποβολή εισηγήσεων για όλες τις κατηγορίες εργασιών μέχρι την Κυριακή 9/10/2016. </w:t>
      </w:r>
    </w:p>
    <w:p w:rsidR="00934702" w:rsidRDefault="00934702" w:rsidP="00934702">
      <w:pPr>
        <w:rPr>
          <w:rFonts w:ascii="Calibri" w:hAnsi="Calibri"/>
          <w:color w:val="1F497D"/>
          <w:lang w:eastAsia="en-US"/>
        </w:rPr>
      </w:pPr>
      <w:r>
        <w:rPr>
          <w:color w:val="1F497D"/>
        </w:rPr>
        <w:t xml:space="preserve">Πληροφορίες στο: </w:t>
      </w:r>
      <w:hyperlink r:id="rId4" w:history="1">
        <w:r>
          <w:rPr>
            <w:rStyle w:val="-"/>
          </w:rPr>
          <w:t>http://www.etwinning.gr/</w:t>
        </w:r>
        <w:r>
          <w:rPr>
            <w:rStyle w:val="-"/>
            <w:lang w:val="en-US"/>
          </w:rPr>
          <w:t>conf</w:t>
        </w:r>
        <w:r>
          <w:rPr>
            <w:rStyle w:val="-"/>
          </w:rPr>
          <w:t>2016</w:t>
        </w:r>
      </w:hyperlink>
      <w:r>
        <w:rPr>
          <w:color w:val="1F497D"/>
        </w:rPr>
        <w:t xml:space="preserve"> </w:t>
      </w:r>
    </w:p>
    <w:p w:rsidR="006E0F93" w:rsidRDefault="006E0F93"/>
    <w:sectPr w:rsidR="006E0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4702"/>
    <w:rsid w:val="006E0F93"/>
    <w:rsid w:val="0093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47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47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winning.gr/conf201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</dc:creator>
  <cp:keywords/>
  <dc:description/>
  <cp:lastModifiedBy>Athan</cp:lastModifiedBy>
  <cp:revision>3</cp:revision>
  <dcterms:created xsi:type="dcterms:W3CDTF">2016-10-07T08:46:00Z</dcterms:created>
  <dcterms:modified xsi:type="dcterms:W3CDTF">2016-10-07T08:46:00Z</dcterms:modified>
</cp:coreProperties>
</file>